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8" w:rsidRDefault="004048C8" w:rsidP="0015748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830580" cy="6870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C8" w:rsidRDefault="004048C8" w:rsidP="004048C8">
      <w:pPr>
        <w:pStyle w:val="1"/>
        <w:jc w:val="center"/>
      </w:pPr>
      <w:r>
        <w:t>ТРОСТЯНЕЦЬКА СЕЛИЩНА РАДА</w:t>
      </w:r>
    </w:p>
    <w:p w:rsidR="004048C8" w:rsidRDefault="004048C8" w:rsidP="004048C8">
      <w:pPr>
        <w:pStyle w:val="2"/>
        <w:jc w:val="center"/>
      </w:pPr>
      <w:r>
        <w:t>Тростянецького  району  Вінницької  області</w:t>
      </w:r>
    </w:p>
    <w:p w:rsidR="004048C8" w:rsidRPr="001D540E" w:rsidRDefault="00157489" w:rsidP="00AB5B2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D54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8C8" w:rsidRPr="001D540E">
        <w:rPr>
          <w:rFonts w:ascii="Times New Roman" w:hAnsi="Times New Roman" w:cs="Times New Roman"/>
          <w:sz w:val="32"/>
          <w:szCs w:val="32"/>
          <w:lang w:val="uk-UA"/>
        </w:rPr>
        <w:t>сесія</w:t>
      </w:r>
    </w:p>
    <w:p w:rsidR="004048C8" w:rsidRPr="001D540E" w:rsidRDefault="00E84E0E" w:rsidP="00AB5B2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D540E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57489" w:rsidRPr="001D54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8C8" w:rsidRPr="001D540E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</w:p>
    <w:p w:rsidR="004048C8" w:rsidRPr="001D540E" w:rsidRDefault="004048C8" w:rsidP="004048C8">
      <w:pPr>
        <w:pStyle w:val="5"/>
        <w:rPr>
          <w:sz w:val="20"/>
        </w:rPr>
      </w:pPr>
      <w:r w:rsidRPr="001D540E">
        <w:t xml:space="preserve">Р І Ш Е Н </w:t>
      </w:r>
      <w:proofErr w:type="spellStart"/>
      <w:r w:rsidRPr="001D540E">
        <w:t>Н</w:t>
      </w:r>
      <w:proofErr w:type="spellEnd"/>
      <w:r w:rsidRPr="001D540E">
        <w:t xml:space="preserve"> Я</w:t>
      </w:r>
    </w:p>
    <w:p w:rsidR="004048C8" w:rsidRPr="001D540E" w:rsidRDefault="004048C8" w:rsidP="004048C8">
      <w:pPr>
        <w:rPr>
          <w:lang w:val="uk-UA"/>
        </w:rPr>
      </w:pPr>
    </w:p>
    <w:p w:rsidR="004048C8" w:rsidRPr="00361AA9" w:rsidRDefault="004048C8" w:rsidP="004048C8">
      <w:pPr>
        <w:rPr>
          <w:rFonts w:ascii="Times New Roman" w:hAnsi="Times New Roman" w:cs="Times New Roman"/>
          <w:sz w:val="26"/>
          <w:szCs w:val="26"/>
        </w:rPr>
      </w:pPr>
      <w:r w:rsidRPr="00361AA9">
        <w:rPr>
          <w:rFonts w:ascii="Times New Roman" w:hAnsi="Times New Roman" w:cs="Times New Roman"/>
          <w:sz w:val="26"/>
          <w:szCs w:val="26"/>
        </w:rPr>
        <w:t xml:space="preserve">    </w:t>
      </w:r>
      <w:r w:rsidR="00787325"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березня </w:t>
      </w:r>
      <w:r w:rsidRPr="00361AA9">
        <w:rPr>
          <w:rFonts w:ascii="Times New Roman" w:hAnsi="Times New Roman" w:cs="Times New Roman"/>
          <w:sz w:val="26"/>
          <w:szCs w:val="26"/>
        </w:rPr>
        <w:t xml:space="preserve">2019 року № </w:t>
      </w:r>
    </w:p>
    <w:p w:rsidR="008E4411" w:rsidRPr="00361AA9" w:rsidRDefault="008E4411" w:rsidP="008E44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679ABD57" wp14:editId="365E9091">
                <wp:simplePos x="0" y="0"/>
                <wp:positionH relativeFrom="column">
                  <wp:posOffset>2978150</wp:posOffset>
                </wp:positionH>
                <wp:positionV relativeFrom="paragraph">
                  <wp:posOffset>-3810</wp:posOffset>
                </wp:positionV>
                <wp:extent cx="0" cy="182880"/>
                <wp:effectExtent l="0" t="0" r="1905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5pt,-.3pt" to="23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" o:allowincell="f"/>
            </w:pict>
          </mc:Fallback>
        </mc:AlternateContent>
      </w:r>
      <w:r w:rsidRPr="00361AA9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4DCDBF9" wp14:editId="07EFBC5F">
                <wp:simplePos x="0" y="0"/>
                <wp:positionH relativeFrom="column">
                  <wp:posOffset>2794635</wp:posOffset>
                </wp:positionH>
                <wp:positionV relativeFrom="paragraph">
                  <wp:posOffset>5080</wp:posOffset>
                </wp:positionV>
                <wp:extent cx="1828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05pt,.4pt" to="23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DgTAIAAFcEAAAOAAAAZHJzL2Uyb0RvYy54bWysVM1uEzEQviPxDpbv6WZDUtJVNxXKJlwK&#10;VGp5AMf2Zi28tmU72UQICTgj9RF4BQ4gVSrwDJs3Yuz8KIULQuTgjD0zn7+Z+bznF6taoiW3TmiV&#10;4/SkixFXVDOh5jl+fTPtDDFynihGpFY8x2vu8MXo8aPzxmS8pystGbcIQJTLGpPjynuTJYmjFa+J&#10;O9GGK3CW2tbEw9bOE2ZJA+i1THrd7mn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" o:allowincell="f"/>
            </w:pict>
          </mc:Fallback>
        </mc:AlternateContent>
      </w:r>
      <w:r w:rsidR="00C31E79" w:rsidRPr="00361AA9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31A44FB" wp14:editId="71D51B0F">
                <wp:simplePos x="0" y="0"/>
                <wp:positionH relativeFrom="column">
                  <wp:posOffset>11430</wp:posOffset>
                </wp:positionH>
                <wp:positionV relativeFrom="paragraph">
                  <wp:posOffset>4444</wp:posOffset>
                </wp:positionV>
                <wp:extent cx="1828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.35pt" to="1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5TAIAAFc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" o:allowincell="f"/>
            </w:pict>
          </mc:Fallback>
        </mc:AlternateContent>
      </w:r>
      <w:r w:rsidR="00C31E79" w:rsidRPr="00361AA9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77C1267" wp14:editId="0DDAA7F4">
                <wp:simplePos x="0" y="0"/>
                <wp:positionH relativeFrom="column">
                  <wp:posOffset>11429</wp:posOffset>
                </wp:positionH>
                <wp:positionV relativeFrom="paragraph">
                  <wp:posOffset>4445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9pt,.35pt" to="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" o:allowincell="f"/>
            </w:pict>
          </mc:Fallback>
        </mc:AlternateContent>
      </w:r>
      <w:r w:rsidR="00AB5B23"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Про порядок передачі в оренду майна,</w:t>
      </w:r>
    </w:p>
    <w:p w:rsidR="004048C8" w:rsidRPr="00361AA9" w:rsidRDefault="008E4411" w:rsidP="008E44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 що перебуває у комунальній власності</w:t>
      </w:r>
    </w:p>
    <w:p w:rsidR="008E4411" w:rsidRPr="00361AA9" w:rsidRDefault="008E4411" w:rsidP="008E44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Тростянецької селищної об’єднаної</w:t>
      </w:r>
    </w:p>
    <w:p w:rsidR="008E4411" w:rsidRPr="00361AA9" w:rsidRDefault="008E4411" w:rsidP="008E44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</w:p>
    <w:p w:rsidR="00C87D7B" w:rsidRPr="00361AA9" w:rsidRDefault="00C87D7B" w:rsidP="00C87D7B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8E4411" w:rsidRPr="00361AA9" w:rsidRDefault="008E4411" w:rsidP="003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 ст.26, 60 Закону України «Про місцеве самоврядування в Україні», Закону України «Про оренду державного та комунального майна», Постанови Кабінету Міністрів України «Про Методику розрахунку орендної за державне майно та пропозиції її розподілу» від 4 жовтня 1995 року № 786, враховуючи погодження постійної комісії </w:t>
      </w:r>
      <w:r w:rsidR="00361AA9" w:rsidRPr="00361AA9">
        <w:rPr>
          <w:rFonts w:ascii="Times New Roman" w:hAnsi="Times New Roman" w:cs="Times New Roman"/>
          <w:sz w:val="26"/>
          <w:szCs w:val="26"/>
          <w:lang w:val="uk-UA"/>
        </w:rPr>
        <w:t>з питань комунальної власності, інфраструктури, транспорту та житлово-комунального господарства</w:t>
      </w:r>
      <w:r w:rsidR="00361AA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селищна рада</w:t>
      </w:r>
    </w:p>
    <w:p w:rsidR="001D540E" w:rsidRPr="00361AA9" w:rsidRDefault="001D540E" w:rsidP="00E84E0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87D7B" w:rsidRPr="00361AA9" w:rsidRDefault="00E84E0E" w:rsidP="00E84E0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ВИРІШИЛА</w:t>
      </w:r>
      <w:r w:rsidR="00C87D7B" w:rsidRPr="00361AA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87D7B" w:rsidRPr="00361AA9" w:rsidRDefault="00C87D7B" w:rsidP="004048C8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4411" w:rsidRPr="00361AA9" w:rsidRDefault="008E4411" w:rsidP="008E4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1. Затвердити Положення про порядок передачі в оренду майна, що перебуває комунальній власності Тростянецької селищної об’єднаної територіальної громади (додаток 1).</w:t>
      </w:r>
    </w:p>
    <w:p w:rsidR="008E4411" w:rsidRPr="00361AA9" w:rsidRDefault="008E4411" w:rsidP="008E4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2. Затвердити Порядок проведення конкурсу на право оренди комунального майна Тростянецької селищної об’єднаної територіальної громади (додаток 2).</w:t>
      </w:r>
    </w:p>
    <w:p w:rsidR="008E4411" w:rsidRPr="00361AA9" w:rsidRDefault="008E4411" w:rsidP="008E4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</w:rPr>
        <w:t xml:space="preserve">3.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Затвердити Методику розрахунку та порядок використання плати за оренду майна, що перебуває у комунальній власності Тростянецької селищної об’єднаної територіальної громади (додаток 3).</w:t>
      </w:r>
    </w:p>
    <w:p w:rsidR="008E4411" w:rsidRDefault="008E4411" w:rsidP="00361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4. Затвердити </w:t>
      </w:r>
      <w:r w:rsidR="00361AA9"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Річні орендні ставки за використання нерухомого майна, що перебуває у комунальній  власності Тростянецької селищної об’єднаної територіальної  громади (у відсотках до балансової вартості нерухомого майна)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(додаток 4).</w:t>
      </w:r>
    </w:p>
    <w:p w:rsidR="00361AA9" w:rsidRPr="00361AA9" w:rsidRDefault="00361AA9" w:rsidP="00361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>5. Затвердити Типовий договір оренди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індивідуально визначеного (нерухомого, рухомого або іншого) майна, що перебуває у комунальній власності Тростянецької селищної об’єднаної територіальної громади </w:t>
      </w:r>
      <w:r>
        <w:rPr>
          <w:rFonts w:ascii="Times New Roman" w:hAnsi="Times New Roman" w:cs="Times New Roman"/>
          <w:sz w:val="26"/>
          <w:szCs w:val="26"/>
          <w:lang w:val="uk-UA"/>
        </w:rPr>
        <w:t>(додаток 5).</w:t>
      </w:r>
    </w:p>
    <w:p w:rsidR="00361AA9" w:rsidRPr="00361AA9" w:rsidRDefault="00361AA9" w:rsidP="00361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6. Визнати таким, що втратило чинність </w:t>
      </w: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ішення 15 сесії Тростянецької селищної ради 5 скликання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Про порядок надання в оренду майна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комунальної власності територіальної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громади </w:t>
      </w:r>
      <w:proofErr w:type="spellStart"/>
      <w:r w:rsidRPr="00361AA9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Pr="00361AA9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Тростянець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від 22.07.2008 року № 281 (зі змінами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внесеними рішенням 3 сесії Тростянецької селищної ради 6 скликання від 21.01.2011 року № 47).</w:t>
      </w:r>
    </w:p>
    <w:p w:rsidR="008E4411" w:rsidRPr="00361AA9" w:rsidRDefault="00361AA9" w:rsidP="00361AA9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7</w:t>
      </w:r>
      <w:r w:rsidR="008E4411" w:rsidRPr="00361AA9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E4411"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Pr="00361AA9">
        <w:rPr>
          <w:rFonts w:ascii="Times New Roman" w:hAnsi="Times New Roman" w:cs="Times New Roman"/>
          <w:sz w:val="26"/>
          <w:szCs w:val="26"/>
          <w:lang w:val="uk-UA"/>
        </w:rPr>
        <w:t>комунальної власності, інфраструктури, транспорту та житлово-комунального господарства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61AA9" w:rsidRDefault="00361AA9" w:rsidP="00361AA9">
      <w:pPr>
        <w:tabs>
          <w:tab w:val="left" w:pos="851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361AA9" w:rsidRPr="004048C8" w:rsidRDefault="00361AA9" w:rsidP="00361AA9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1AA9">
        <w:rPr>
          <w:rFonts w:ascii="Times New Roman" w:hAnsi="Times New Roman" w:cs="Times New Roman"/>
          <w:sz w:val="26"/>
          <w:szCs w:val="26"/>
          <w:lang w:val="uk-UA"/>
        </w:rPr>
        <w:t xml:space="preserve">Селищний голова                                                             Л. </w:t>
      </w:r>
      <w:proofErr w:type="spellStart"/>
      <w:r w:rsidRPr="00361AA9">
        <w:rPr>
          <w:rFonts w:ascii="Times New Roman" w:hAnsi="Times New Roman" w:cs="Times New Roman"/>
          <w:sz w:val="26"/>
          <w:szCs w:val="26"/>
          <w:lang w:val="uk-UA"/>
        </w:rPr>
        <w:t>Червонецька</w:t>
      </w:r>
      <w:proofErr w:type="spellEnd"/>
    </w:p>
    <w:p w:rsidR="008E4411" w:rsidRDefault="008E4411" w:rsidP="008E4411">
      <w:pPr>
        <w:ind w:left="-284" w:right="-283"/>
        <w:rPr>
          <w:sz w:val="28"/>
        </w:rPr>
      </w:pPr>
    </w:p>
    <w:p w:rsidR="008E4411" w:rsidRDefault="008E4411" w:rsidP="008E4411">
      <w:pPr>
        <w:ind w:left="-284" w:right="-283"/>
        <w:rPr>
          <w:sz w:val="28"/>
        </w:rPr>
      </w:pPr>
    </w:p>
    <w:p w:rsidR="008E4411" w:rsidRDefault="008E4411" w:rsidP="008E4411">
      <w:pPr>
        <w:ind w:left="-284" w:right="-283"/>
        <w:rPr>
          <w:sz w:val="28"/>
        </w:rPr>
      </w:pPr>
    </w:p>
    <w:p w:rsidR="00C87D7B" w:rsidRPr="001D540E" w:rsidRDefault="00C87D7B" w:rsidP="008E4411">
      <w:pPr>
        <w:tabs>
          <w:tab w:val="left" w:pos="709"/>
          <w:tab w:val="left" w:pos="993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C87D7B" w:rsidRPr="001D540E" w:rsidRDefault="00C87D7B" w:rsidP="00C87D7B">
      <w:pPr>
        <w:spacing w:after="0" w:line="0" w:lineRule="atLeast"/>
        <w:rPr>
          <w:sz w:val="28"/>
          <w:szCs w:val="28"/>
          <w:lang w:val="uk-UA"/>
        </w:rPr>
      </w:pPr>
    </w:p>
    <w:sectPr w:rsidR="00C87D7B" w:rsidRPr="001D540E" w:rsidSect="007E42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74A"/>
    <w:multiLevelType w:val="hybridMultilevel"/>
    <w:tmpl w:val="8EFE2544"/>
    <w:lvl w:ilvl="0" w:tplc="4C06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B00B6"/>
    <w:multiLevelType w:val="multilevel"/>
    <w:tmpl w:val="04EA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56060"/>
    <w:multiLevelType w:val="hybridMultilevel"/>
    <w:tmpl w:val="8EFE2544"/>
    <w:lvl w:ilvl="0" w:tplc="4C06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042C2"/>
    <w:multiLevelType w:val="hybridMultilevel"/>
    <w:tmpl w:val="A48C0038"/>
    <w:lvl w:ilvl="0" w:tplc="489CD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95"/>
    <w:rsid w:val="00157489"/>
    <w:rsid w:val="001D540E"/>
    <w:rsid w:val="002F0673"/>
    <w:rsid w:val="00361AA9"/>
    <w:rsid w:val="004048C8"/>
    <w:rsid w:val="004B0B9E"/>
    <w:rsid w:val="004C2555"/>
    <w:rsid w:val="005B116D"/>
    <w:rsid w:val="006E1D4A"/>
    <w:rsid w:val="00774686"/>
    <w:rsid w:val="00787325"/>
    <w:rsid w:val="007C44EC"/>
    <w:rsid w:val="007E428B"/>
    <w:rsid w:val="008E4411"/>
    <w:rsid w:val="00A056F8"/>
    <w:rsid w:val="00AB2795"/>
    <w:rsid w:val="00AB5B23"/>
    <w:rsid w:val="00B305D4"/>
    <w:rsid w:val="00B723AA"/>
    <w:rsid w:val="00BF6B87"/>
    <w:rsid w:val="00C22220"/>
    <w:rsid w:val="00C31E79"/>
    <w:rsid w:val="00C87D7B"/>
    <w:rsid w:val="00D271B9"/>
    <w:rsid w:val="00E52600"/>
    <w:rsid w:val="00E84E0E"/>
    <w:rsid w:val="00EA1066"/>
    <w:rsid w:val="00EF1F48"/>
    <w:rsid w:val="00F113BC"/>
    <w:rsid w:val="00F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526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526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526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260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526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5260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260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E5260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526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E4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E44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526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526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526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260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526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5260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260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E5260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526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E4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E44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38F-1CC3-4F72-80D5-ED0F63C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2019-02-25T08:49:00Z</cp:lastPrinted>
  <dcterms:created xsi:type="dcterms:W3CDTF">2019-03-01T05:11:00Z</dcterms:created>
  <dcterms:modified xsi:type="dcterms:W3CDTF">2019-03-01T05:36:00Z</dcterms:modified>
</cp:coreProperties>
</file>