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17D5C">
        <w:trPr>
          <w:trHeight w:hRule="exact" w:val="40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18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D5C" w:rsidRDefault="004E7CD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6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D5C" w:rsidRDefault="004E7CD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8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D5C" w:rsidRDefault="004E7CD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8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D5C" w:rsidRDefault="004E7CD1">
            <w:r>
              <w:t>Наказ / розпорядчий документ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50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7D5C" w:rsidRDefault="004E7CD1">
            <w:r>
              <w:t>Тростянецька  селищна  рада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0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40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ind w:left="60"/>
              <w:jc w:val="center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0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4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r>
              <w:t xml:space="preserve">Розпорядження №8 від 18.01.2019р."Про затвердження паспортів </w:t>
            </w:r>
            <w:r w:rsidR="00D8534C">
              <w:t>бюджетних програм селищного бюджету на 2019р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5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70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D5C" w:rsidRDefault="004E7CD1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3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7D5C" w:rsidRDefault="004E7CD1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7D5C" w:rsidRDefault="004E7CD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7D5C" w:rsidRDefault="004E7CD1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0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3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7D5C" w:rsidRDefault="004E7CD1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7D5C" w:rsidRDefault="004E7CD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7D5C" w:rsidRDefault="004E7CD1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0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3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7D5C" w:rsidRDefault="004E7CD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7D5C" w:rsidRDefault="004E7CD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( 0118313 )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7D5C" w:rsidRDefault="004E7CD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( 0513 )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jc w:val="both"/>
            </w:pPr>
            <w:r>
              <w:rPr>
                <w:sz w:val="24"/>
              </w:rPr>
              <w:t>Ліквідація іншого забруднення навколишнього природного середовища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0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7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7D5C" w:rsidRDefault="004E7CD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38500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38500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3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D5C" w:rsidRDefault="004E7CD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18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BFD" w:rsidRDefault="004E7CD1" w:rsidP="00D46BFD">
            <w:r>
              <w:t>1.Конституція України;</w:t>
            </w:r>
            <w:r>
              <w:br/>
              <w:t>2.Закон України "Про місцеве самоврядування в Україні";</w:t>
            </w:r>
            <w:r>
              <w:br/>
              <w:t>3. Бюджетний кодекс України від 08.07.2010р №2456 ;</w:t>
            </w:r>
            <w:r>
              <w:br/>
              <w:t>4. Наказ Мінфіну "</w:t>
            </w:r>
            <w:proofErr w:type="spellStart"/>
            <w:r>
              <w:t>Продеякі</w:t>
            </w:r>
            <w:proofErr w:type="spellEnd"/>
            <w:r>
              <w:t xml:space="preserve"> питання запровадження програмно-цільового методу складання та використання місцевих бюджетів"  від 26.08.2014р. №836;</w:t>
            </w:r>
            <w:r>
              <w:br/>
              <w:t>5. Наказ Мінфіну №945 від 27.07.2011.р. Наказ 945 Про затвердження Примірного переліку результативних показників бюджетних програм для місцевих бюджетів за видатками, що можуть здійснюватися з усіх місцевих бюджетів</w:t>
            </w:r>
            <w:r>
              <w:br/>
            </w:r>
            <w:r w:rsidR="00D46BFD">
              <w:t xml:space="preserve">6 . Рішення 14 сесії 7 скликання Тростянецької селищної ради  від 21.12.2018р. № 123 "Про місцевий бюджет Тростянецької селищної об’єднаної територіальної громади на 2019 рік".            </w:t>
            </w:r>
          </w:p>
          <w:p w:rsidR="00C17D5C" w:rsidRDefault="00D46BFD" w:rsidP="00D46BFD">
            <w:r>
              <w:t xml:space="preserve">7.  Рішення 14 сесії 7 скликання  від 21.12.2018р. № 152 Про затвердження Програми «Сприяння розвитку місцевого самоврядування у Тростянецькій селищній </w:t>
            </w:r>
            <w:proofErr w:type="spellStart"/>
            <w:r>
              <w:t>об»єднаній</w:t>
            </w:r>
            <w:proofErr w:type="spellEnd"/>
            <w:r>
              <w:t xml:space="preserve"> територіальній громаді на 2019 – 2020 роки»</w:t>
            </w:r>
            <w:r>
              <w:tab/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5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5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48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17D5C" w:rsidRDefault="004E7CD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44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r>
              <w:t xml:space="preserve">Ліквідація іншого забруднення навколишнього </w:t>
            </w:r>
            <w:proofErr w:type="spellStart"/>
            <w:r>
              <w:t>природнього</w:t>
            </w:r>
            <w:proofErr w:type="spellEnd"/>
            <w:r>
              <w:t xml:space="preserve"> середовища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2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400"/>
        </w:trPr>
        <w:tc>
          <w:tcPr>
            <w:tcW w:w="400" w:type="dxa"/>
          </w:tcPr>
          <w:p w:rsidR="00C17D5C" w:rsidRDefault="00C17D5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5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50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5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7D5C" w:rsidRDefault="004E7CD1">
            <w:pPr>
              <w:ind w:left="60"/>
            </w:pPr>
            <w:r>
              <w:t>Упорядкування полігону твердих побутових відходів.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7D5C" w:rsidRDefault="004E7CD1">
            <w:pPr>
              <w:ind w:left="60"/>
            </w:pPr>
            <w:r>
              <w:t>Впровадження роздільного збирання побутових відходів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jc w:val="center"/>
            </w:pPr>
            <w:r>
              <w:t>3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7D5C" w:rsidRDefault="004E7CD1">
            <w:pPr>
              <w:ind w:left="60"/>
            </w:pPr>
            <w:r>
              <w:t>Придбання зелених насаджень.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5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0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5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D5C" w:rsidRDefault="004E7C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5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8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left="60"/>
            </w:pPr>
            <w:r>
              <w:t>Упорядкування полігону твердих побутових відходів.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38 500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38 500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rPr>
                <w:b/>
              </w:rPr>
              <w:t>38 500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rPr>
                <w:b/>
              </w:rPr>
              <w:t>38 500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5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0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5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D5C" w:rsidRDefault="004E7C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54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8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4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left="60"/>
            </w:pPr>
            <w:r>
              <w:t xml:space="preserve">Програму «Благоустрій та охорона навколишнього природного середовища Тростянецької селищної об’єднаної територіальної громади на 2019 рік»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38 500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38 500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rPr>
                <w:b/>
              </w:rPr>
              <w:t>38 500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rPr>
                <w:b/>
              </w:rPr>
              <w:t>38 500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5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5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8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7D5C" w:rsidRDefault="004E7CD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7D5C" w:rsidRDefault="004E7CD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left="60"/>
            </w:pPr>
            <w:r>
              <w:t>Загальна площа полігону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</w:pPr>
            <w:r>
              <w:t>генеральний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left="60"/>
            </w:pPr>
            <w:r>
              <w:t>обсяг фінансування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</w:pPr>
            <w:r>
              <w:t>лист звернення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38500,00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38500,00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left="60"/>
            </w:pPr>
            <w:r>
              <w:t>обсяг витрат на придбання зелених насаджень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</w:pPr>
            <w:r>
              <w:t>видаткова накладна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7D5C" w:rsidRDefault="004E7CD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7D5C" w:rsidRDefault="004E7CD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left="60"/>
            </w:pPr>
            <w:r>
              <w:t>площа полігону,яку планується упорядкувати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</w:pPr>
            <w:r>
              <w:t>рішення комісії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left="60"/>
            </w:pPr>
            <w:r>
              <w:t xml:space="preserve">кількість одиниць обладнання ,що планується придбати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</w:pPr>
            <w:r>
              <w:t>лист звернення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left="60"/>
            </w:pPr>
            <w:r>
              <w:t>кількість одиниць що планується придбати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</w:pPr>
            <w:r>
              <w:t>видаткова накладна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7D5C" w:rsidRDefault="004E7CD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7D5C" w:rsidRDefault="004E7CD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left="60"/>
            </w:pPr>
            <w:r>
              <w:t>середні витрати на упорядкування 1 га. полігону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left="60"/>
            </w:pPr>
            <w:r>
              <w:t>середні витрати на придбання однієї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7700,00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7700,00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left="60"/>
            </w:pPr>
            <w:r>
              <w:t>середні витрати на придбання однієї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18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5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400"/>
        </w:trPr>
        <w:tc>
          <w:tcPr>
            <w:tcW w:w="400" w:type="dxa"/>
          </w:tcPr>
          <w:p w:rsidR="00C17D5C" w:rsidRDefault="00C17D5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4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8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7D5C" w:rsidRDefault="004E7CD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7D5C" w:rsidRDefault="004E7CD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4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left="60"/>
            </w:pPr>
            <w:r>
              <w:t>питома вага площі полігону,упорядкування якої планується здійснити у загальній площі полігону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4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left="60"/>
            </w:pPr>
            <w:r>
              <w:t xml:space="preserve">темп зростання вартості однієї одиниці порівняно з попереднім роком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356,00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356,00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4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C17D5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4E7CD1">
            <w:pPr>
              <w:ind w:left="60"/>
            </w:pPr>
            <w:r>
              <w:t>відсоток використання фінансування порівняно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1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4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4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D5C" w:rsidRDefault="004E7CD1">
            <w:pPr>
              <w:ind w:right="60"/>
            </w:pPr>
            <w:r>
              <w:rPr>
                <w:b/>
              </w:rPr>
              <w:t>Се</w:t>
            </w:r>
            <w:r w:rsidR="00D8534C">
              <w:rPr>
                <w:b/>
              </w:rPr>
              <w:t>лищний голова</w:t>
            </w:r>
          </w:p>
        </w:tc>
        <w:tc>
          <w:tcPr>
            <w:tcW w:w="14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D8534C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14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D5C" w:rsidRDefault="004E7CD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D5C" w:rsidRDefault="004E7CD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8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D5C" w:rsidRDefault="004E7CD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4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/>
        </w:tc>
        <w:tc>
          <w:tcPr>
            <w:tcW w:w="14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46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D5C" w:rsidRDefault="004E7CD1">
            <w:r>
              <w:t>Начальник управління фінансів</w:t>
            </w:r>
          </w:p>
        </w:tc>
        <w:tc>
          <w:tcPr>
            <w:tcW w:w="14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D5C" w:rsidRDefault="004E7CD1">
            <w:proofErr w:type="spellStart"/>
            <w:r>
              <w:t>Сандуляк</w:t>
            </w:r>
            <w:proofErr w:type="spellEnd"/>
            <w:r>
              <w:t xml:space="preserve"> Л.Г.</w:t>
            </w: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14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D5C" w:rsidRDefault="004E7CD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D5C" w:rsidRDefault="004E7CD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42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D5C" w:rsidRDefault="00C17D5C"/>
        </w:tc>
        <w:tc>
          <w:tcPr>
            <w:tcW w:w="14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  <w:tr w:rsidR="00C17D5C">
        <w:trPr>
          <w:trHeight w:hRule="exact" w:val="280"/>
        </w:trPr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D5C" w:rsidRDefault="004E7CD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1800" w:type="dxa"/>
          </w:tcPr>
          <w:p w:rsidR="00C17D5C" w:rsidRDefault="00C17D5C">
            <w:pPr>
              <w:pStyle w:val="EMPTYCELLSTYLE"/>
            </w:pPr>
          </w:p>
        </w:tc>
        <w:tc>
          <w:tcPr>
            <w:tcW w:w="400" w:type="dxa"/>
          </w:tcPr>
          <w:p w:rsidR="00C17D5C" w:rsidRDefault="00C17D5C">
            <w:pPr>
              <w:pStyle w:val="EMPTYCELLSTYLE"/>
            </w:pPr>
          </w:p>
        </w:tc>
      </w:tr>
    </w:tbl>
    <w:p w:rsidR="004E7CD1" w:rsidRDefault="004E7CD1"/>
    <w:sectPr w:rsidR="004E7CD1" w:rsidSect="00C17D5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C17D5C"/>
    <w:rsid w:val="004E7CD1"/>
    <w:rsid w:val="00524CA6"/>
    <w:rsid w:val="00C17D5C"/>
    <w:rsid w:val="00D46BFD"/>
    <w:rsid w:val="00D8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17D5C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2971</Words>
  <Characters>1694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4</cp:revision>
  <cp:lastPrinted>2019-03-18T07:53:00Z</cp:lastPrinted>
  <dcterms:created xsi:type="dcterms:W3CDTF">2019-02-18T14:02:00Z</dcterms:created>
  <dcterms:modified xsi:type="dcterms:W3CDTF">2019-03-18T07:53:00Z</dcterms:modified>
</cp:coreProperties>
</file>