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90AE8">
        <w:trPr>
          <w:trHeight w:hRule="exact" w:val="4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1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6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t>Наказ / розпорядчий документ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r>
              <w:t>Тростянецька  селищна  рада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ind w:left="60"/>
              <w:jc w:val="center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r>
              <w:t xml:space="preserve">Розпорядження №    від __.___.2019р."Про затвердження паспортів 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7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3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3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4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jc w:val="both"/>
            </w:pPr>
            <w:r>
              <w:rPr>
                <w:sz w:val="2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7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AE8" w:rsidRDefault="002C405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D03F74">
              <w:rPr>
                <w:sz w:val="24"/>
                <w:u w:val="single"/>
              </w:rPr>
              <w:t>9087101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77</w:t>
            </w:r>
            <w:r w:rsidR="00D03F74">
              <w:rPr>
                <w:sz w:val="24"/>
                <w:u w:val="single"/>
              </w:rPr>
              <w:t>37101</w:t>
            </w:r>
            <w:r>
              <w:rPr>
                <w:sz w:val="24"/>
              </w:rPr>
              <w:t xml:space="preserve"> гривень та спеціального фонду – </w:t>
            </w:r>
            <w:r w:rsidR="00D03F74">
              <w:rPr>
                <w:sz w:val="24"/>
                <w:u w:val="single"/>
              </w:rPr>
              <w:t>1350000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3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 w:rsidTr="00D174C7">
        <w:trPr>
          <w:trHeight w:hRule="exact" w:val="1912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t>1. Конституція України;</w:t>
            </w:r>
            <w:r>
              <w:br/>
              <w:t>2. Бюджетний кодекс України;</w:t>
            </w:r>
            <w:r>
              <w:br/>
              <w:t xml:space="preserve">3. Наказ міністерства фінансів України  №836 від 26.08.2014р  "Про деякі питання запровадження </w:t>
            </w:r>
            <w:proofErr w:type="spellStart"/>
            <w:r>
              <w:t>програмно-</w:t>
            </w:r>
            <w:proofErr w:type="spellEnd"/>
            <w:r>
              <w:t xml:space="preserve"> цільового методу складання та виконання місцевих бюджетів"</w:t>
            </w:r>
            <w:r>
              <w:br/>
              <w:t>4. Наказ Міністерства фінансів України  №1147 від 01.10.2010р.  "Про затвердження Типового переліку бюджетних програм та результативних програм їх виконання для місцевих бюджетів у галузі "Де</w:t>
            </w:r>
            <w:r w:rsidR="003F5A6C">
              <w:t>ржавне управління"</w:t>
            </w:r>
            <w:r w:rsidR="003F5A6C">
              <w:br/>
              <w:t>5</w:t>
            </w:r>
            <w:r w:rsidR="00D174C7">
              <w:t xml:space="preserve">. </w:t>
            </w:r>
            <w:r w:rsidR="00D174C7" w:rsidRPr="00D174C7">
              <w:rPr>
                <w:sz w:val="16"/>
                <w:szCs w:val="16"/>
              </w:rPr>
              <w:t>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</w:t>
            </w:r>
            <w:r w:rsidR="00D174C7" w:rsidRPr="00D174C7">
              <w:rPr>
                <w:sz w:val="16"/>
                <w:szCs w:val="16"/>
              </w:rPr>
              <w:br/>
              <w:t>6 Бюджетний кодекс України;</w:t>
            </w:r>
            <w:r w:rsidR="00D174C7" w:rsidRPr="00D174C7">
              <w:rPr>
                <w:sz w:val="16"/>
                <w:szCs w:val="16"/>
              </w:rPr>
              <w:br/>
              <w:t xml:space="preserve">7.Рішення 14 сесії 7 скликання Тростянецької селищної ради  від 21.12.2018р. № 152  "Про </w:t>
            </w:r>
            <w:proofErr w:type="spellStart"/>
            <w:r w:rsidR="00D174C7" w:rsidRPr="00D174C7">
              <w:rPr>
                <w:sz w:val="16"/>
                <w:szCs w:val="16"/>
              </w:rPr>
              <w:t>затверждення</w:t>
            </w:r>
            <w:proofErr w:type="spellEnd"/>
            <w:r w:rsidR="00D174C7" w:rsidRPr="00D174C7">
              <w:rPr>
                <w:sz w:val="16"/>
                <w:szCs w:val="16"/>
              </w:rPr>
              <w:t xml:space="preserve"> програми сприяння розвитку місцевого самоврядування у Тростянецькій селищній </w:t>
            </w:r>
            <w:proofErr w:type="spellStart"/>
            <w:r w:rsidR="00D174C7" w:rsidRPr="00D174C7">
              <w:rPr>
                <w:sz w:val="16"/>
                <w:szCs w:val="16"/>
              </w:rPr>
              <w:t>об»єднаній</w:t>
            </w:r>
            <w:proofErr w:type="spellEnd"/>
            <w:r w:rsidR="00D174C7" w:rsidRPr="00D174C7">
              <w:rPr>
                <w:sz w:val="16"/>
                <w:szCs w:val="16"/>
              </w:rPr>
              <w:t xml:space="preserve"> територіальній</w:t>
            </w:r>
            <w:r w:rsidR="00D174C7">
              <w:t xml:space="preserve"> </w:t>
            </w:r>
            <w:r w:rsidR="00D174C7" w:rsidRPr="00D174C7">
              <w:rPr>
                <w:sz w:val="16"/>
                <w:szCs w:val="16"/>
              </w:rPr>
              <w:t>громаді на</w:t>
            </w:r>
            <w:r w:rsidR="00D174C7">
              <w:t xml:space="preserve"> </w:t>
            </w:r>
            <w:r w:rsidR="00D174C7" w:rsidRPr="00D174C7">
              <w:rPr>
                <w:sz w:val="16"/>
                <w:szCs w:val="16"/>
              </w:rPr>
              <w:t>2019</w:t>
            </w:r>
            <w:r w:rsidR="00D174C7">
              <w:t xml:space="preserve"> – 2020 роки"</w:t>
            </w:r>
            <w:r>
              <w:br/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00"/>
        </w:trPr>
        <w:tc>
          <w:tcPr>
            <w:tcW w:w="400" w:type="dxa"/>
          </w:tcPr>
          <w:p w:rsidR="00A90AE8" w:rsidRDefault="00A90AE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5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0AE8" w:rsidRDefault="002C405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4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t>Організаційне, інформаційно-аналітичне та матеріально-технічне забезпечення діяльності  селищної ради та їх виконавчого комітету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5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</w:pPr>
            <w:r>
              <w:t>Забезпечення виконання наданих законодавством повноважень.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</w:pPr>
            <w:r>
              <w:t>Придбання обладнання і предметів довгострокового користування.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5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Забезпечення виконання наданих законодавством повноважень.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7 714 108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7 714 108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Придбання обладнання і предметів довгострокового користування.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D03F74">
            <w:pPr>
              <w:ind w:right="60"/>
              <w:jc w:val="right"/>
            </w:pPr>
            <w:r>
              <w:t>1350000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D03F74">
            <w:pPr>
              <w:ind w:right="60"/>
              <w:jc w:val="right"/>
            </w:pPr>
            <w:r>
              <w:t>1350000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rPr>
                <w:b/>
              </w:rPr>
              <w:t>7 714 108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D03F74">
            <w:pPr>
              <w:ind w:right="60"/>
              <w:jc w:val="right"/>
            </w:pPr>
            <w:r>
              <w:rPr>
                <w:b/>
              </w:rPr>
              <w:t>1350000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D03F74">
            <w:pPr>
              <w:ind w:right="60"/>
              <w:jc w:val="right"/>
            </w:pPr>
            <w:r>
              <w:rPr>
                <w:b/>
              </w:rPr>
              <w:t>9087101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5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4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Сприяння розвитку місцевого самоврядування у Тростянецькій ОТГ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7 737 101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1 350 000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9 087 101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rPr>
                <w:b/>
              </w:rPr>
              <w:t>7 737 101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rPr>
                <w:b/>
              </w:rPr>
              <w:t>1 350 000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rPr>
                <w:b/>
              </w:rPr>
              <w:t>9 087 101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5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Вартість обладнання та матеріалів довгострокового користування.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накладна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1350000,00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1350000,00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кількість отриманих листів, звернень, заяв, скарг.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вхідна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1400,00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кількість одиниць матеріалів та обладнання довгострокового користування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накладна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кількість прийнятих  нормативно-правових актів.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журнал реєстрації рішень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10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5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00"/>
        </w:trPr>
        <w:tc>
          <w:tcPr>
            <w:tcW w:w="400" w:type="dxa"/>
          </w:tcPr>
          <w:p w:rsidR="00A90AE8" w:rsidRDefault="00A90AE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затрати на одну одиницю придбаного матеріалу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675000,00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675000,00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кількість виконаних листів,звернень, заяв,скарг, на одного працівника.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кількість прийнятих нормативно-правових актів на одного працівника.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 xml:space="preserve">витрати на утримання однієї штатної </w:t>
            </w:r>
            <w:proofErr w:type="spellStart"/>
            <w:r>
              <w:t>одениці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221060,00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221060,00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AE8" w:rsidRDefault="002C405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A90A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pPr>
              <w:ind w:left="60"/>
            </w:pPr>
            <w:r>
              <w:t>відсоток виконання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1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Pr="00260387" w:rsidRDefault="00260387">
            <w:pPr>
              <w:ind w:right="60"/>
            </w:pPr>
            <w:r>
              <w:t>Селищний голова</w:t>
            </w: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60387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14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A90AE8"/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6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AE8" w:rsidRDefault="002C4059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14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42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AE8" w:rsidRDefault="002C4059">
            <w:r>
              <w:rPr>
                <w:b/>
              </w:rPr>
              <w:t>Наказ Управління фінансів Тростянецької селищної ради №   від    .      .2019.</w:t>
            </w: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  <w:tr w:rsidR="00A90AE8">
        <w:trPr>
          <w:trHeight w:hRule="exact" w:val="280"/>
        </w:trPr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AE8" w:rsidRDefault="002C405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1800" w:type="dxa"/>
          </w:tcPr>
          <w:p w:rsidR="00A90AE8" w:rsidRDefault="00A90AE8">
            <w:pPr>
              <w:pStyle w:val="EMPTYCELLSTYLE"/>
            </w:pPr>
          </w:p>
        </w:tc>
        <w:tc>
          <w:tcPr>
            <w:tcW w:w="400" w:type="dxa"/>
          </w:tcPr>
          <w:p w:rsidR="00A90AE8" w:rsidRDefault="00A90AE8">
            <w:pPr>
              <w:pStyle w:val="EMPTYCELLSTYLE"/>
            </w:pPr>
          </w:p>
        </w:tc>
      </w:tr>
    </w:tbl>
    <w:p w:rsidR="002C4059" w:rsidRDefault="002C4059"/>
    <w:sectPr w:rsidR="002C4059" w:rsidSect="00A90AE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800"/>
  <w:hyphenationZone w:val="425"/>
  <w:characterSpacingControl w:val="doNotCompress"/>
  <w:compat/>
  <w:rsids>
    <w:rsidRoot w:val="00A90AE8"/>
    <w:rsid w:val="00260387"/>
    <w:rsid w:val="002C4059"/>
    <w:rsid w:val="002E5401"/>
    <w:rsid w:val="0032770E"/>
    <w:rsid w:val="003F5A6C"/>
    <w:rsid w:val="00A90AE8"/>
    <w:rsid w:val="00C0644B"/>
    <w:rsid w:val="00D03F74"/>
    <w:rsid w:val="00D174C7"/>
    <w:rsid w:val="00F04490"/>
    <w:rsid w:val="00F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90AE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B40F-A8E7-450A-B7E7-BC73327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</cp:revision>
  <cp:lastPrinted>2019-03-11T09:36:00Z</cp:lastPrinted>
  <dcterms:created xsi:type="dcterms:W3CDTF">2019-02-19T08:57:00Z</dcterms:created>
  <dcterms:modified xsi:type="dcterms:W3CDTF">2019-03-11T14:30:00Z</dcterms:modified>
</cp:coreProperties>
</file>