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80"/>
        <w:gridCol w:w="240"/>
        <w:gridCol w:w="180"/>
        <w:gridCol w:w="300"/>
        <w:gridCol w:w="280"/>
        <w:gridCol w:w="20"/>
        <w:gridCol w:w="60"/>
        <w:gridCol w:w="40"/>
        <w:gridCol w:w="40"/>
        <w:gridCol w:w="360"/>
        <w:gridCol w:w="300"/>
        <w:gridCol w:w="20"/>
        <w:gridCol w:w="40"/>
        <w:gridCol w:w="120"/>
        <w:gridCol w:w="60"/>
        <w:gridCol w:w="60"/>
        <w:gridCol w:w="300"/>
        <w:gridCol w:w="400"/>
        <w:gridCol w:w="20"/>
        <w:gridCol w:w="80"/>
        <w:gridCol w:w="20"/>
        <w:gridCol w:w="40"/>
        <w:gridCol w:w="20"/>
        <w:gridCol w:w="140"/>
        <w:gridCol w:w="380"/>
        <w:gridCol w:w="300"/>
        <w:gridCol w:w="60"/>
        <w:gridCol w:w="40"/>
        <w:gridCol w:w="40"/>
        <w:gridCol w:w="40"/>
        <w:gridCol w:w="100"/>
        <w:gridCol w:w="40"/>
        <w:gridCol w:w="320"/>
        <w:gridCol w:w="160"/>
        <w:gridCol w:w="160"/>
        <w:gridCol w:w="140"/>
        <w:gridCol w:w="40"/>
        <w:gridCol w:w="40"/>
        <w:gridCol w:w="140"/>
        <w:gridCol w:w="60"/>
        <w:gridCol w:w="20"/>
        <w:gridCol w:w="460"/>
        <w:gridCol w:w="40"/>
        <w:gridCol w:w="140"/>
        <w:gridCol w:w="60"/>
        <w:gridCol w:w="40"/>
        <w:gridCol w:w="40"/>
        <w:gridCol w:w="20"/>
        <w:gridCol w:w="40"/>
        <w:gridCol w:w="80"/>
        <w:gridCol w:w="160"/>
        <w:gridCol w:w="280"/>
        <w:gridCol w:w="40"/>
        <w:gridCol w:w="300"/>
        <w:gridCol w:w="40"/>
        <w:gridCol w:w="40"/>
        <w:gridCol w:w="20"/>
        <w:gridCol w:w="40"/>
        <w:gridCol w:w="80"/>
        <w:gridCol w:w="260"/>
        <w:gridCol w:w="80"/>
        <w:gridCol w:w="240"/>
        <w:gridCol w:w="200"/>
        <w:gridCol w:w="40"/>
        <w:gridCol w:w="40"/>
        <w:gridCol w:w="20"/>
        <w:gridCol w:w="100"/>
        <w:gridCol w:w="20"/>
        <w:gridCol w:w="20"/>
        <w:gridCol w:w="100"/>
        <w:gridCol w:w="120"/>
        <w:gridCol w:w="120"/>
        <w:gridCol w:w="320"/>
        <w:gridCol w:w="40"/>
        <w:gridCol w:w="60"/>
        <w:gridCol w:w="40"/>
        <w:gridCol w:w="40"/>
        <w:gridCol w:w="120"/>
        <w:gridCol w:w="20"/>
        <w:gridCol w:w="20"/>
        <w:gridCol w:w="120"/>
        <w:gridCol w:w="320"/>
        <w:gridCol w:w="320"/>
        <w:gridCol w:w="80"/>
        <w:gridCol w:w="20"/>
        <w:gridCol w:w="120"/>
        <w:gridCol w:w="40"/>
        <w:gridCol w:w="40"/>
        <w:gridCol w:w="40"/>
        <w:gridCol w:w="400"/>
        <w:gridCol w:w="40"/>
        <w:gridCol w:w="120"/>
        <w:gridCol w:w="100"/>
        <w:gridCol w:w="80"/>
        <w:gridCol w:w="40"/>
        <w:gridCol w:w="40"/>
        <w:gridCol w:w="60"/>
        <w:gridCol w:w="80"/>
        <w:gridCol w:w="40"/>
        <w:gridCol w:w="540"/>
        <w:gridCol w:w="140"/>
        <w:gridCol w:w="40"/>
        <w:gridCol w:w="20"/>
        <w:gridCol w:w="20"/>
        <w:gridCol w:w="20"/>
        <w:gridCol w:w="20"/>
        <w:gridCol w:w="20"/>
        <w:gridCol w:w="40"/>
        <w:gridCol w:w="300"/>
        <w:gridCol w:w="40"/>
        <w:gridCol w:w="20"/>
      </w:tblGrid>
      <w:tr w:rsidR="0050486E">
        <w:trPr>
          <w:trHeight w:hRule="exact" w:val="44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5960" w:type="dxa"/>
            <w:gridSpan w:val="11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0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84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486E" w:rsidRDefault="00720C35">
            <w:r>
              <w:rPr>
                <w:b/>
              </w:rPr>
              <w:t>1.Тростянецька  селищна  рада</w:t>
            </w:r>
          </w:p>
        </w:tc>
        <w:tc>
          <w:tcPr>
            <w:tcW w:w="2400" w:type="dxa"/>
            <w:gridSpan w:val="2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486E" w:rsidRDefault="00720C35">
            <w:r>
              <w:t xml:space="preserve"> ( 0 ) ( 1 )</w:t>
            </w:r>
          </w:p>
        </w:tc>
        <w:tc>
          <w:tcPr>
            <w:tcW w:w="5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840" w:type="dxa"/>
            <w:gridSpan w:val="55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84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486E" w:rsidRDefault="00720C35">
            <w:r>
              <w:t>2. Тростянецька  селищна  рада</w:t>
            </w:r>
          </w:p>
        </w:tc>
        <w:tc>
          <w:tcPr>
            <w:tcW w:w="2400" w:type="dxa"/>
            <w:gridSpan w:val="2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486E" w:rsidRDefault="00720C35">
            <w:r>
              <w:t xml:space="preserve"> ( 0 ) ( 1 ) ( 1 )</w:t>
            </w:r>
          </w:p>
        </w:tc>
        <w:tc>
          <w:tcPr>
            <w:tcW w:w="5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840" w:type="dxa"/>
            <w:gridSpan w:val="5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84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486E" w:rsidRDefault="00720C35">
            <w:pPr>
              <w:jc w:val="both"/>
            </w:pPr>
            <w:r>
              <w:t>3.Організація благоустрою населених пунктів</w:t>
            </w:r>
          </w:p>
        </w:tc>
        <w:tc>
          <w:tcPr>
            <w:tcW w:w="3000" w:type="dxa"/>
            <w:gridSpan w:val="3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486E" w:rsidRDefault="00720C35">
            <w:r>
              <w:t xml:space="preserve"> ( 0 ) ( 1 ) ( 1 ) ( 6 ) ( 0 ) ( 3 ) ( 0 ) </w:t>
            </w:r>
          </w:p>
        </w:tc>
        <w:tc>
          <w:tcPr>
            <w:tcW w:w="10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840" w:type="dxa"/>
            <w:gridSpan w:val="55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4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486E" w:rsidRDefault="00720C35">
            <w:pPr>
              <w:spacing w:after="200"/>
              <w:ind w:left="500"/>
            </w:pPr>
            <w:r>
              <w:t>Підвищення рівня благоустрою міста</w:t>
            </w: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72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0486E" w:rsidRDefault="00720C35">
            <w:pPr>
              <w:ind w:left="500"/>
            </w:pPr>
            <w:r>
              <w:t xml:space="preserve">Забезпечення утримання в належному технічному стані об’єктів дорожнього господарства,Забезпечення облаштування та утримання окремої території (парку, скверу тощо),Забезпечення благоустрою кладовищ,Вивіз твердих побутових відходів,Забезпечення функціонування мереж зовнішнього освітлення,Видатки на оплату </w:t>
            </w:r>
            <w:proofErr w:type="spellStart"/>
            <w:r>
              <w:t>електоенергії</w:t>
            </w:r>
            <w:proofErr w:type="spellEnd"/>
            <w:r>
              <w:t xml:space="preserve"> по зовнішньому освітлені,Модернізація вуличного освітлення,Придбання техніки</w:t>
            </w: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10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486E" w:rsidRDefault="00720C35">
            <w:pPr>
              <w:ind w:left="500"/>
            </w:pPr>
            <w:r>
              <w:t>1.Конституція України;</w:t>
            </w:r>
            <w:r>
              <w:br/>
              <w:t>2.Закон України "Про місцеве самоврядування в Україні";</w:t>
            </w:r>
            <w:r>
              <w:br/>
              <w:t>3.Бюджетний кодекс України від 08.07.2010р №2456 ;</w:t>
            </w:r>
            <w:r>
              <w:br/>
              <w:t>4. Наказ Мінфіну "</w:t>
            </w:r>
            <w:proofErr w:type="spellStart"/>
            <w:r>
              <w:t>Продеякі</w:t>
            </w:r>
            <w:proofErr w:type="spellEnd"/>
            <w:r>
              <w:t xml:space="preserve"> питання запровадження програмно-цільового методу складання та використання місцевих бюджетів"  від 26.08.2014р. №836;</w:t>
            </w:r>
            <w:r>
              <w:br/>
              <w:t>5. Наказ Мінфіну №945 від 27.07.2011.р. "Про затвердження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</w:t>
            </w:r>
            <w:r>
              <w:br/>
            </w:r>
            <w:r w:rsidR="00DF7373">
              <w:t xml:space="preserve">6 . Рішення 14 сесії 7 скликання Тростянецької селищної ради  від 21.12.2018р. "Про місцевий бюджет Тростянецької селищної об’єднаної територіальної громади на 2019 рік".            7.  Рішення 14 сесії 7 скликання  від 21.12.2018р. № 141 Про затвердження Програми «Благоустрій  та охорона навколишнього природного </w:t>
            </w:r>
            <w:proofErr w:type="spellStart"/>
            <w:r w:rsidR="00DF7373">
              <w:t>середовищаТростянецької</w:t>
            </w:r>
            <w:proofErr w:type="spellEnd"/>
            <w:r w:rsidR="00DF7373">
              <w:t xml:space="preserve"> селищної об’єднаної територіальної громади на 2019рік»</w:t>
            </w:r>
            <w:r w:rsidR="00DF7373">
              <w:tab/>
            </w:r>
            <w:r>
              <w:tab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4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2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70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2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t>2018 рік (затверджено)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98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Надходження із загального 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2 982 952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2 982 952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2 230 000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2 230 000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3 100 000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3 100 000</w:t>
            </w: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40"/>
        </w:trPr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40"/>
        </w:trPr>
        <w:tc>
          <w:tcPr>
            <w:tcW w:w="400" w:type="dxa"/>
          </w:tcPr>
          <w:p w:rsidR="0050486E" w:rsidRDefault="0050486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фонду бюджету</w:t>
            </w:r>
          </w:p>
        </w:tc>
        <w:tc>
          <w:tcPr>
            <w:tcW w:w="6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надходження спеціального фонду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247 880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247 880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1 740 000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1 740 000</w:t>
            </w: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2 982 952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247 880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3 230 832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2 230 000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2 230 000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3 100 000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1 740 000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4 840 000</w:t>
            </w: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t>2021 рік (прогноз)</w:t>
            </w: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8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3 273 600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3 273 600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3 437 280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3 437 280</w:t>
            </w: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надходження спеціального фонду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1 837 440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1 837 440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1 929 312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1 929 312</w:t>
            </w: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3 273 600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1 837 440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5 111 040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3 437 280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1 929 312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5 366 592</w:t>
            </w: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502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7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392 512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392 512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490 000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490 000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580 000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580 000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2 590 440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247 880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2 838 320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2 615 200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677 577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3 292 777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2 520 000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2 520 000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1 740 000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1 740 000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2 982 952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247 880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3 230 832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3 205 200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677 577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3 882 777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3 100 000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1 740 000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4 840 000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502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7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486E" w:rsidRDefault="0050486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02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7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612 480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612 480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643 104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643 104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2 661 119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2 661 119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2 794 176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2 794 176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1 837 440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1 837 440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192 932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192 932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3 273 599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1 837 440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5 111 039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3 437 280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192 932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3 630 212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02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7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502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7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утримання в належному технічному стані об’єктів дорожнього господарства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259 200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259 200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368 500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470 827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839 327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506 400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506 400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облаштування та утримання окремої території (парку, скверу тощо)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871 037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247 880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1 118 917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1 094 146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174 850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1 268 996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579 840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579 840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благоустрою кладовищ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18 010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18 010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41 470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41 470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Вивіз твердих побутових відходів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528 900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528 900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619 379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619 379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673 050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673 050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функціонування мереж зовнішнього освітлення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913 293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913 293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518 175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31 900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550 075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719 240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719 240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Видатки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електоенергії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зовнішньому освітлені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392 512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392 512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490 000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490 000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580 000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580 000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Модернізація вуличного освітлення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техніки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1 740 000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1 740 000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2 982 952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247 880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3 230 832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3 205 200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677 577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3 882 777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3 100 000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1 740 000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4 840 000</w:t>
            </w: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02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7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утримання в належному технічному стані об’єктів дорожнього господарства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534 758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534 758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561 496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561 496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облаштування та утримання окремої території (парку, скверу тощо)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612 311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612 311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642 927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642 927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благоустрою кладовищ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43 792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43 792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45 982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45 982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Вивіз твердих побутових відходів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710 741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710 741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746 278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746 278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функціонування мереж зовнішнього освітлення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759 517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759 517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797 493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797 493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Видатки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електоенергії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зовнішньому освітлені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612 480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612 480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643 104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643 104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техніки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1 837 440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1 837 440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192 932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192 932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3 273 599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1 837 440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5 111 039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3 437 280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192 932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3 630 212</w:t>
            </w: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59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утримання в належному технічному стані об’єктів дорожнього господарства</w:t>
            </w: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259200,00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259200,00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368500,00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368500,00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506400,00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506400,00</w:t>
            </w: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площа вулиць, мостів та шляхопроводів (доріг та тротуарів), що планується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м.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 селища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53200,00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53200,00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53200,00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53200,00</w:t>
            </w: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утримувати в належному стані </w:t>
            </w: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середня вартість утримання 1 кв. м вулиць, мостів та шляхопроводів (доріг та тротуарів) 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4872,18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4872,18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6926,69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6926,69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9518,79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9518,79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7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темп зростання середньої вартості утримання 1 кв. м площі вулиць, мостів та шляхопроводів (доріг та тротуарів) 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296,91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296,91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142,17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142,17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137,43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137,43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загальні витрати на встановлення бортів дорожніх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170827,00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170827,00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протяжність встановлених бортів дорожніх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м.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акт виконаних робіт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встановлення одного метра борта дорожнього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758,67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758,67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5340" w:type="dxa"/>
            <w:gridSpan w:val="1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облаштування та утримання окремої території (парку, скверу тощо)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871037,10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871037,10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1268996,00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1268996,00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579840,00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579840,00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площа, що підлягає прибиранню, догляду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 селища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зелених насаджень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догляд 1 га території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1742,07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1742,07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2668,79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2668,79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1159,68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1159,68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темп зростання середніх витрат на прибирання, догляд 1 га території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накладна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170,65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170,65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45,20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45,20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42,96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42,96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лавок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снігоприбирачів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3</w:t>
            </w:r>
          </w:p>
        </w:tc>
        <w:tc>
          <w:tcPr>
            <w:tcW w:w="15340" w:type="dxa"/>
            <w:gridSpan w:val="1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благоустрою кладовищ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загальна площа кладовищ, що потребує благоустрою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 селища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18010,00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18010,00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41470,00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41470,00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кладовищ, благоустрій яких планується здійснювати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 селища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середньорічні витрати на благоустрій 1 га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2572,85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2572,85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2142,86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2142,86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5924,29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5924,29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1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кладовища</w:t>
            </w: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темп зростання середньорічних витрат на благоустрій 1 га кладовища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-3,74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-3,74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276,47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276,47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4</w:t>
            </w:r>
          </w:p>
        </w:tc>
        <w:tc>
          <w:tcPr>
            <w:tcW w:w="15340" w:type="dxa"/>
            <w:gridSpan w:val="1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Вивіз твердих побутових відходів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528900,00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528900,00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619379,00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619379,00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673050,00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673050,00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вивезень  твердих побутових відходів протягом року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відомість приймання та розміщення твердих побутових відходів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540,00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540,00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540,00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одного вивезення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979,44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979,44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1147,00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1147,00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1246,39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1246,39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темп зростання вартості одного вивезення твердих побутових відходів порівняно з попереднім роком, %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112,80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112,80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113,00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113,00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108,66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108,66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</w:t>
            </w:r>
          </w:p>
        </w:tc>
        <w:tc>
          <w:tcPr>
            <w:tcW w:w="15340" w:type="dxa"/>
            <w:gridSpan w:val="1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функціонування мереж зовнішнього освітлення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913293,20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913293,20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550075,00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550075,00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719240,00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719240,00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світлоточок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які планується встановити та замінити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інвестиційний опис необоротних активів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155,00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155,00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утримання однієї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світлоточки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рік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5892,21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5892,21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4231,35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4231,35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3995,78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3995,78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темп зростання середніх витрат на утримання однієї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світлоточки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рік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132,93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132,93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130,75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130,75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6</w:t>
            </w:r>
          </w:p>
        </w:tc>
        <w:tc>
          <w:tcPr>
            <w:tcW w:w="15340" w:type="dxa"/>
            <w:gridSpan w:val="1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Видатки на оплату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електоенергії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по зовнішньому освітлені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обсяг видатків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електоенергії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зовнішньому освітлені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490000,00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490000,00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580000,00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580000,00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споживання електроенергії на зовнішнє освітлення в рік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кВт. год.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розрахунок-фактура за активну енергію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179443,00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179443,00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186495,00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186495,00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споживання електроенергії в рік,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103,00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7</w:t>
            </w:r>
          </w:p>
        </w:tc>
        <w:tc>
          <w:tcPr>
            <w:tcW w:w="15340" w:type="dxa"/>
            <w:gridSpan w:val="1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Модернізація вуличного освітлення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обсяг видатків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1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товарів на модернізацію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одиницю товару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8</w:t>
            </w:r>
          </w:p>
        </w:tc>
        <w:tc>
          <w:tcPr>
            <w:tcW w:w="15340" w:type="dxa"/>
            <w:gridSpan w:val="1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Придбання техніки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1740000,00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1740000,00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придбаної техніки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одну одиницю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870000,00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870000,00</w:t>
            </w: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утримання в належному технічному стані об’єктів дорожнього господарства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534758.4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534758.4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561496.32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561496.32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площа вулиць, мостів та шляхопроводів (доріг та тротуарів), що планується утримувати в належному стані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м.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 селища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53200.0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53200.0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53200.0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53200.0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середня вартість утримання 1 кв. м вулиць, мостів та шляхопроводів (доріг та тротуарів) 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10051.85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10051.85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10554.44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10554.44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7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темп зростання середньої вартості утримання 1 кв. м площі вулиць, мостів та шляхопроводів (доріг та тротуарів) 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облаштування та утримання окремої території (парку, скверу тощо)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612311.04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612311.04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642926.59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642926.59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площа, що підлягає прибиранню, догляду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 селища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500.0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догляд 1 га території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1224.62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1224.62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1285.85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1285.85</w:t>
            </w: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1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темп зростання середніх витрат на прибирання, догляд 1 га території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накладна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3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благоустрою кладовищ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загальна площа кладовищ, що потребує благоустрою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 селища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10.0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43792.32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43792.32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45981.94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45981.94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кладовищ, благоустрій яких планується здійснювати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 селища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7.0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середньорічні витрати на благоустрій 1 га кладовища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6256.04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6256.04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6568.85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6568.85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темп зростання середньорічних витрат на благоустрій 1 га кладовища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4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Вивіз твердих побутових відходів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710740.8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710740.8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746277.84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746277.84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вивезень  твердих побутових відходів протягом року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відомість приймання та розміщення твердих побутових відходів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540.0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540.0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540.0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540.0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одного вивезення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1316.19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1316.19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1382.0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1382.0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темп зростання вартості одного вивезення твердих побутових відходів порівняно з попереднім роком, %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функціонування мереж зовнішнього освітлення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759517.44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759517.44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797493.31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797493.31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світлоточок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які планується встановити та замінити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інвестиційний опис необоротних активів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190.0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190.0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195.0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195.0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утримання однієї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світлоточки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рік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3997.46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3997.46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4089.71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4089.71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темп зростання середніх витрат на утримання однієї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світлоточки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рік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2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50486E" w:rsidRDefault="005048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486E" w:rsidRDefault="0050486E">
            <w:pPr>
              <w:pStyle w:val="EMPTYCELLSTYLE"/>
            </w:pPr>
          </w:p>
        </w:tc>
        <w:tc>
          <w:tcPr>
            <w:tcW w:w="3100" w:type="dxa"/>
            <w:gridSpan w:val="32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6</w:t>
            </w:r>
          </w:p>
        </w:tc>
        <w:tc>
          <w:tcPr>
            <w:tcW w:w="12340" w:type="dxa"/>
            <w:gridSpan w:val="8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Видатки на оплату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електоенергії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по зовнішньому освітлені</w:t>
            </w: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обсяг видатків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електоенергії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зовнішньому освітлені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 до кошторису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612480.0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612480.0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643104.0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643104.0</w:t>
            </w: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споживання електроенергії на зовнішнє освітлення в рік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кВт. год.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розрахунок-фактура за активну енергію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196938.0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196938.0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206785.85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206785.85</w:t>
            </w: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3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споживання електроенергії в рік,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105.0</w:t>
            </w: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0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5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0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Обов`язкові виплати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5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412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6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5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486E" w:rsidRDefault="0050486E">
            <w:pPr>
              <w:ind w:left="60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72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6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196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  <w:pageBreakBefore/>
            </w:pPr>
          </w:p>
        </w:tc>
        <w:tc>
          <w:tcPr>
            <w:tcW w:w="4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6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12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468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18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«Благоустрій та охорона навколишнього природного середовища Тростянецької селищної об’єднаної територіальної громади на 2019 рік» 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Рішенням 14 сесії 7 скликання Тростянецької селищної ради від 21.12.2018р «Про затвердження Програми  «Благоустрій  та охорона навколишнього  природного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середовищаТростянецької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селищної  об’єднаної територіальної громади на 2019рік» 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2 982 952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247 880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3 230 832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3 205 200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6 775 770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9 980 970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3 100 000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1 740 000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4 840 000</w:t>
            </w: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2 982 952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247 880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3 230 832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3 205 200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6 775 770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9 980 970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3 100 000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1 740 000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4 840 000</w:t>
            </w: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38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18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«Благоустрій та охорона навколишнього природного середовища Тростянецької селищної об’єднаної територіальної громади на 2019 рік» 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Рішенням 14 сесії 7 скликання Тростянецької селищної ради від 21.12.2018р «Про затвердження Програми  «Благоустрій  та охорона навколишнього  природного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середовищаТростянецької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селищної  об’єднаної територіальної громади на 2019рік» 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3 273 599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1 837 440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5 111 039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3 437 280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192 932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sz w:val="16"/>
              </w:rPr>
              <w:t>3 630 212</w:t>
            </w:r>
          </w:p>
        </w:tc>
        <w:tc>
          <w:tcPr>
            <w:tcW w:w="6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3 273 599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1 837 440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5 111 039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3 437 280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192 932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right="60"/>
              <w:jc w:val="right"/>
            </w:pPr>
            <w:r>
              <w:rPr>
                <w:b/>
                <w:sz w:val="16"/>
              </w:rPr>
              <w:t>3 630 212</w:t>
            </w:r>
          </w:p>
        </w:tc>
        <w:tc>
          <w:tcPr>
            <w:tcW w:w="6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5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424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 xml:space="preserve">відповідно до </w:t>
            </w:r>
            <w:proofErr w:type="spellStart"/>
            <w:r>
              <w:rPr>
                <w:sz w:val="16"/>
              </w:rPr>
              <w:t>проектно-</w:t>
            </w:r>
            <w:proofErr w:type="spellEnd"/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1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1"/>
          <w:trHeight w:hRule="exact" w:val="6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62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8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2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6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486E" w:rsidRDefault="0050486E">
            <w:pPr>
              <w:spacing w:after="200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400"/>
        </w:trPr>
        <w:tc>
          <w:tcPr>
            <w:tcW w:w="168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48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4040" w:type="dxa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50486E" w:rsidRDefault="00720C35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2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86E" w:rsidRDefault="00720C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17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3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486E" w:rsidRDefault="0050486E">
            <w:pPr>
              <w:ind w:left="60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left="60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left="60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26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ind w:right="60"/>
              <w:jc w:val="right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50486E">
            <w:pPr>
              <w:jc w:val="center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486E" w:rsidRDefault="0050486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0486E" w:rsidRDefault="0050486E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486E" w:rsidRDefault="0050486E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6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86E" w:rsidRDefault="00720C35"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результати у 2019 році.</w:t>
            </w: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40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486E" w:rsidRDefault="0050486E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3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4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8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1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32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84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r>
              <w:rPr>
                <w:b/>
              </w:rPr>
              <w:t>Головний  бухгалтер</w:t>
            </w:r>
          </w:p>
        </w:tc>
        <w:tc>
          <w:tcPr>
            <w:tcW w:w="46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486E" w:rsidRDefault="0050486E">
            <w:pPr>
              <w:pStyle w:val="EMPTYCELLSTYLE"/>
            </w:pPr>
          </w:p>
        </w:tc>
        <w:tc>
          <w:tcPr>
            <w:tcW w:w="48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r>
              <w:t>Гаврилюк Л.Є.</w:t>
            </w: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  <w:tr w:rsidR="0050486E">
        <w:trPr>
          <w:gridAfter w:val="2"/>
          <w:trHeight w:hRule="exact" w:val="140"/>
        </w:trPr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144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50486E" w:rsidRDefault="0050486E">
            <w:pPr>
              <w:pStyle w:val="EMPTYCELLSTYLE"/>
            </w:pPr>
          </w:p>
        </w:tc>
        <w:tc>
          <w:tcPr>
            <w:tcW w:w="400" w:type="dxa"/>
          </w:tcPr>
          <w:p w:rsidR="0050486E" w:rsidRDefault="005048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0486E" w:rsidRDefault="0050486E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86E" w:rsidRDefault="00720C3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560" w:type="dxa"/>
            <w:gridSpan w:val="8"/>
          </w:tcPr>
          <w:p w:rsidR="0050486E" w:rsidRDefault="0050486E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486E" w:rsidRDefault="0050486E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486E" w:rsidRDefault="0050486E">
            <w:pPr>
              <w:pStyle w:val="EMPTYCELLSTYLE"/>
            </w:pPr>
          </w:p>
        </w:tc>
      </w:tr>
    </w:tbl>
    <w:p w:rsidR="00720C35" w:rsidRDefault="00720C35"/>
    <w:sectPr w:rsidR="00720C35" w:rsidSect="0050486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00"/>
  <w:hyphenationZone w:val="425"/>
  <w:characterSpacingControl w:val="doNotCompress"/>
  <w:compat/>
  <w:rsids>
    <w:rsidRoot w:val="0050486E"/>
    <w:rsid w:val="0050486E"/>
    <w:rsid w:val="00720C35"/>
    <w:rsid w:val="00857E23"/>
    <w:rsid w:val="0088220F"/>
    <w:rsid w:val="00D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0486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17250</Words>
  <Characters>9834</Characters>
  <Application>Microsoft Office Word</Application>
  <DocSecurity>0</DocSecurity>
  <Lines>81</Lines>
  <Paragraphs>54</Paragraphs>
  <ScaleCrop>false</ScaleCrop>
  <Company>Reanimator Extreme Edition</Company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4</cp:revision>
  <cp:lastPrinted>2019-03-18T07:33:00Z</cp:lastPrinted>
  <dcterms:created xsi:type="dcterms:W3CDTF">2019-02-18T09:11:00Z</dcterms:created>
  <dcterms:modified xsi:type="dcterms:W3CDTF">2019-03-18T07:33:00Z</dcterms:modified>
</cp:coreProperties>
</file>