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A424E">
        <w:rPr>
          <w:rFonts w:ascii="Times New Roman" w:hAnsi="Times New Roman"/>
          <w:color w:val="000000"/>
          <w:sz w:val="23"/>
          <w:szCs w:val="23"/>
        </w:rPr>
        <w:t xml:space="preserve">          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CA424E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У К Р А Ї Н А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ТРОСТЯНЕЦЬКА СЕЛИЩНА РАДА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ТРОСТЯНЕЦЬКИЙ РАЙОН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ВІННИЦЬКА ОБЛАСТЬ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П Р О Т О К О Л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CA424E">
        <w:rPr>
          <w:rFonts w:ascii="Times New Roman" w:hAnsi="Times New Roman"/>
          <w:color w:val="000000"/>
          <w:sz w:val="23"/>
          <w:szCs w:val="23"/>
        </w:rPr>
        <w:t xml:space="preserve">  24 </w:t>
      </w:r>
      <w:proofErr w:type="gramStart"/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>сесія  7</w:t>
      </w:r>
      <w:proofErr w:type="gramEnd"/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 xml:space="preserve"> скликання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</w:pPr>
      <w:r w:rsidRPr="00CA424E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 xml:space="preserve">від  25 квітня 2017 року </w:t>
      </w:r>
      <w:r>
        <w:rPr>
          <w:rFonts w:ascii="Times New Roman CYR" w:hAnsi="Times New Roman CYR" w:cs="Times New Roman CYR"/>
          <w:color w:val="000000"/>
          <w:sz w:val="23"/>
          <w:szCs w:val="23"/>
          <w:lang w:val="uk-UA"/>
        </w:rPr>
        <w:tab/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before="85" w:after="0" w:line="240" w:lineRule="auto"/>
        <w:jc w:val="center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CA424E">
        <w:rPr>
          <w:rFonts w:ascii="Times New Roman" w:hAnsi="Times New Roman"/>
          <w:color w:val="000000"/>
          <w:sz w:val="23"/>
          <w:szCs w:val="23"/>
        </w:rPr>
        <w:tab/>
      </w:r>
      <w:r w:rsidRPr="00CA424E">
        <w:rPr>
          <w:rFonts w:ascii="Times New Roman" w:hAnsi="Times New Roman"/>
          <w:color w:val="000000"/>
          <w:sz w:val="23"/>
          <w:szCs w:val="23"/>
        </w:rPr>
        <w:tab/>
      </w:r>
      <w:r w:rsidRPr="00CA424E">
        <w:rPr>
          <w:rFonts w:ascii="Times New Roman" w:hAnsi="Times New Roman"/>
          <w:color w:val="000000"/>
          <w:sz w:val="23"/>
          <w:szCs w:val="23"/>
        </w:rPr>
        <w:tab/>
      </w:r>
      <w:r w:rsidRPr="00CA424E">
        <w:rPr>
          <w:rFonts w:ascii="Times New Roman" w:hAnsi="Times New Roman"/>
          <w:color w:val="000000"/>
          <w:sz w:val="23"/>
          <w:szCs w:val="23"/>
        </w:rPr>
        <w:tab/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3"/>
          <w:szCs w:val="23"/>
        </w:rPr>
      </w:pPr>
      <w:r w:rsidRPr="00CA424E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Всього  депутатів - 26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чол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Присутні на сесії / список додається/ депутатів.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Голова сесії - селищний голова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Секретар сесії - Вдовиченко Н.П.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 w:rsidRPr="00CA424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депутат виборчого округу № 18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A847F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</w:t>
      </w:r>
      <w:r w:rsidR="003C49E0"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bookmarkStart w:id="0" w:name="_GoBack"/>
      <w:bookmarkEnd w:id="0"/>
      <w:r w:rsidRPr="00A847F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Запрошені: завідуючі ДНЗ№1 та ДНЗ№2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Дробна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В.А.,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A847F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</w:t>
      </w:r>
      <w:r w:rsidR="00A847F5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Плахотнюк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Т.Г.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ПОРЯДОК ДЕННИЙ: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5213F4" w:rsidRDefault="005213F4" w:rsidP="00A8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Про  роботу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дошкільних навчальних закладів смт. Тростянець.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надання дозволу на списання матеріальних цінностей з балансу Тростянецької селищної комунальної установи з благоустрою.</w:t>
      </w:r>
    </w:p>
    <w:p w:rsidR="005213F4" w:rsidRDefault="005213F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Про  затвердження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Положення про взяття на облік та передачу в комунальну власність безхазяйного майна  та відмерлої спадщини.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порядку розгляду звернень громадян у Тростянецькій селищній раді.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5.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розгляд бюджетного запиту управління праці та соціального захисту населення Тростянецької РДА на 2017-2019 роки.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6.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вилучення земельних ділянок у жителів смт. Тростянець.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i/>
          <w:iCs/>
          <w:sz w:val="24"/>
          <w:szCs w:val="24"/>
        </w:rPr>
        <w:t>7.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виготовлення технічної документації із землеустрою щодо поділу земельної ділянки, яка перебуває в оренді ФОП Притики Андрія Федоровича.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8.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передачу у безоплатну власність земельної ділянки.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розірвання договору оренди землі.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10.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розгляд звернень щодо зменшення орендної плати.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( на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місцевості) для передачі земельної ділянки у власність.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12.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( на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місцевості) для передачі земельної ділянки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в оренду.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13.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місцевості)для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передачі її у власність.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>14.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 в натурі ( на місцевості) для передачі земельної ділянки у спільну сумісну власність.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15.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відмову ТОВ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Україна -Т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 продовженні строку дії договору оренди землі від 24.05.2007 року.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16.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у  власність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жителям смт. Тростянець.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17</w:t>
      </w:r>
      <w:r w:rsidRPr="00CA424E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розроблення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проекту  землеустрою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18.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прийняття в комунальну власність квартири.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19.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згоди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Цвігуну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О.М. на передачу орендованої земельної ділянки в суборенду.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20.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ставки земельного податку на 2017 рік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21.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розпоряджень селищного голови, прийнятих в міжсесійний період.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>22.</w:t>
      </w:r>
      <w:r w:rsidRPr="00CA4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proofErr w:type="gramStart"/>
      <w:r>
        <w:rPr>
          <w:rFonts w:ascii="Times New Roman CYR" w:hAnsi="Times New Roman CYR" w:cs="Times New Roman CYR"/>
          <w:sz w:val="24"/>
          <w:szCs w:val="24"/>
          <w:lang w:val="uk-UA"/>
        </w:rPr>
        <w:t>затвердження  лімітних</w:t>
      </w:r>
      <w:proofErr w:type="gram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норм витрат пального для Тростянецької селищної комунальної установи з благоустрою на квітень-травень 2017 року. </w:t>
      </w:r>
    </w:p>
    <w:p w:rsidR="005213F4" w:rsidRDefault="005213F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23.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придбання транспортних засобів.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>24.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проектно-кошторисної документації.</w:t>
      </w:r>
    </w:p>
    <w:p w:rsidR="00A847F5" w:rsidRDefault="00A84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1. Про роботу дошкільних навчальних закладів смт. Тростянець.</w:t>
      </w:r>
    </w:p>
    <w:p w:rsidR="005213F4" w:rsidRDefault="005213F4" w:rsidP="00A847F5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голова постійної комісії з питань соціального захисту населення, охорони здоров’я, материнства і дитинства, молодіжної політики, культури та дух</w:t>
      </w:r>
      <w:r w:rsidR="00A847F5">
        <w:rPr>
          <w:rFonts w:ascii="Times New Roman CYR" w:hAnsi="Times New Roman CYR" w:cs="Times New Roman CYR"/>
          <w:sz w:val="24"/>
          <w:szCs w:val="24"/>
          <w:lang w:val="uk-UA"/>
        </w:rPr>
        <w:t>овного відродження Тарасюк Є.І.</w:t>
      </w:r>
      <w:r w:rsidRPr="00A847F5">
        <w:rPr>
          <w:rFonts w:ascii="Times New Roman" w:hAnsi="Times New Roman"/>
          <w:sz w:val="24"/>
          <w:szCs w:val="24"/>
          <w:lang w:val="uk-UA"/>
        </w:rPr>
        <w:t xml:space="preserve">(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інформація додається).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завідуюча ДНЗ№1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Дробна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В.А.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Дошкільний навчальний заклад розрахований на 235 дітей,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спискова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чисельність -225 дітей, працює 9 груп, із них : 2 ясельні, 2 молодші, 2 середні,3 старші.  В травні 2017 року буде випущено із дитячого закладу 60 дітей . На новий навчальний рік буде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набрано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39 дітей. В новому навчальному році буде функціонувати 8 груп.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Середнє відвідування по ДНЗ за перший квартал 2017 року -  56% . Розмір батьківської плати – 9,19 грн. 27 дітей харчуються безкоштовно.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  2017 році плануємо виконати роботи по ремонту даху приміщення дитячого садка. Вже є виготовлення проектно-кошторисна документація і домовлено з підрядником. Також буде виконано роботи по заміні каналізації та санвузлів в трьох групах. Всі ці роботи здійснюються завдяки Вам депутатам та селищного голови Людмили Іванівни. Дякую за підтримку і розуміння.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 дитячому закладі працює консультативний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пункт:психолог,логопед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, педагоги, який надає консультації батькам щодо виховання дітей 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 першому кварталі проведено фестиваль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Ніжна пісня колискова</w:t>
      </w:r>
      <w:r w:rsidRPr="00CA424E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учасниками якого були 8 груп. Перемогли в конкурсі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Шнурук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Наталя з  трирічною донькою. Вони будуть учасниками районного конкурсу. Проведено семінар з вихователями старших груп та вчителями молодших класів  щодо забезпечення наступності і перспективи в роботі ДНЗ і школи та інновації в навчанні дітей математики ,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мовлення,грамоти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. Поглиблено працює заклад над темою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Україна -моя Батьківщина</w:t>
      </w:r>
      <w:r w:rsidRPr="00CA424E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Налагоджена тісна співпраця з батьками. Вони беруть активну участь у постійно діючих виставках:   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Осінні фантазії</w:t>
      </w:r>
      <w:r w:rsidRPr="00CA424E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Наш вихідний день</w:t>
      </w:r>
      <w:r w:rsidRPr="00CA424E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По організації роботи з батьками готуємо слайдові презентації на район та область .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Плахотнюк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Т.Г. - завідуюча ДНЗ№4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Дошкільний навчальний заклад розрахований на 79 дітей,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спискова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чисельність -86 дітей, працює 3 груп, із них : ясельна,  молодша - середня, різновікова В травні 2017 року буде випущено із дитячого закладу 13 дітей . На новий навчальний рік буде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набрано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6 дітей. В новому навчальному році буде функціонувати 3 групи.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Середнє відвідування по ДНЗ за перший квартал 2017 року -  78% . Розмір батьківської плати – 9,50 грн. 16 дітей харчуються безкоштовно. Харчування дітей проводиться згідно двотижневого меню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Бюджет ДНЗ№4 на 2017 рік складає 1млн344тис600 грн.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 дитячому закладі проводяться роботи по переобладнанню однієї із вивільнених груп під фізкультурний та музичний зал. До цієї роботи залучаються батьки 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За кошти, виділені селищною радою , було придбано для залу спортивний інвентар, шведські стінки, спортивні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лави,дуги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, м’ячі, обручі. Для музичної зали придбано полове покриття, музикальний центр,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акустику,дитячі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стільчики.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Селищна рада, як засновник і власник дошкільних закладів, приділяє значну увагу на  утримання матеріально - технічної бази. В минулому році за кошти селища в ДНЗ№1 були відремонтовані 2 групи , в яких замінено каналізацію і встановлено нові санвузли. В цьому році плануємо відремонтувати покрівлю дитячого закладу і поміняти каналізацію в трьох групах. Необхідно  також поновити  ігрові майданчики у дворі  дитячих закладів.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Також хочу звернути увагу завідуючих на створення інноваційних форм навчання  дітей , більш тісну співпрацю з батьками.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ВИРІШИЛИ: рішення №243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роботу дошкільних навчальних закладів смт. Тростянець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СЛУХАЛИ:2.Про  надання дозволу на списання матеріальних цінностей з балансу Тростянецької селищної комунальної установи з благоустрою.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бухгалтер селищної ради Гаврилюк Л.Є.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244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списання матеріальних цінностей з балансу Тростянецької селищної комунальної установи з благоустрою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3.Про затвердження Положення про взяття на облік та передачу в комунальну власність безхазяйного майна  та відмерлої спадщини.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секретар селищної ради Вдовиченко Н.П.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 :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Кабанчук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В.О.,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Пунько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С.В.,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ВИРІШИЛИ: рішення № 245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затвердження Положення про взяття на облік та передачу в комунальну власність безхазяйного майна  та відмерлої спадщини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4. Про затвердження порядку розгляду звернень громадян у Тростянецькій селищній раді.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 : секретар селищної ради Вдовиченко Н.П.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М.В.,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ВИРІШИЛИ: рішення № 246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затвердження порядку розгляду звернень громадян у Тростянецькій селищній раді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СЛУХАЛИ:5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.Про розгляд бюджетного запиту управління праці та соціального захисту населення Тростянецької РДА на 2017-2019 роки.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головний бухгалтер селищної ради Гаврилюк Л.Є.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247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розгляд бюджетного запиту управління праці та соціального захисту населення Тростянецької РДА на 2017-2019 роки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СЛУХАЛИ:6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.Про вилучення земельних ділянок у жителів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смт.Тростянець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248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вилучення земельних ділянок у жителів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смт.Тростянець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7. Про виготовлення технічної документації із землеустрою щодо поділу земельної ділянки, яка перебуває в оренді ФОП Притики Андрія Федоровича.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249 </w:t>
      </w:r>
      <w:r w:rsidRPr="00CA424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виготовлення технічної документації із землеустрою щодо поділу земельної ділянки, яка перебуває в оренді ФОП Притики Андрія Федоровича </w:t>
      </w:r>
      <w:r w:rsidRPr="00CA424E">
        <w:rPr>
          <w:rFonts w:ascii="Times New Roman" w:hAnsi="Times New Roman"/>
          <w:sz w:val="24"/>
          <w:szCs w:val="24"/>
          <w:lang w:val="uk-UA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8. Про передачу у безоплатну власність земельної ділянки</w:t>
      </w: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>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Депутат виборчого округу №7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Яковишин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О.П. заявив про конфлікт інтересів при розгляді даного питання . Передається у безоплатну власність земельна ділянка його дружині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Яковишиній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Наталії Миколаївні.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250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 передачу у безоплатну власність земельної ділянки </w:t>
      </w:r>
      <w:r w:rsidRPr="00CA424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9. Про розірвання договору оренди землі 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251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розірвання договору оренди землі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10. Про розгляд звернень про зменшення орендної плати.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ІНФОРМУЄ: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Людмила Іванівна зачитала заяви голови СТ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Вечірнє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та голови правління Тростянецької ССТ щодо перегляду розміру орендної плати на земельні ділянки комерційного використання.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Відповідно до Порядку встановлення розмірів орендної плати за  земельні ділянки селища Тростянець,  які перебувають у  державній та комунальній власності, за користування землями населеного пункту несільськогосподарського призначення, на яких розташовані будівлі та споруди - об’єкти торгівлі (магазини, кафе, бари, кіоски, павільйони), згідно підрозділу 03.08 розділу 03 Класифікації видів цільового призначення земель, річна орендна плата становить: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для земель, розташованих в межах І економіко-планувальної зони</w:t>
      </w:r>
      <w:r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  <w:t>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а) оціночні райони 10, 11  - 12 % від їх нормативної грошової оцінки.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Будівлі СТ Вечірнє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та Тростянецької ССТ знаходяться  в 10 оціночному районі 1 економіко-планувальної зони.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Слід також зазначити, що в приміщенні в якому розміщенні торгові точки заявників , знаходяться комерційні об’єкти інших власників. Тому зменшення для заявників орендної плати не відповідатиме вимогам чинного законодавства.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землевпорядник селищної ради Колесник Н.Л.,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середовища,селищний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голова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вніс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пропозицію : власникам приміщення по вул. Соборній,25 об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єднати кошти і викупити земельну ділянку. Після викупу вони будуть сплачувати земельний податок.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252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розгляд звернень щодо зменшення орендної плати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11. 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253 </w:t>
      </w:r>
      <w:r w:rsidRPr="00CA424E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у власність  </w:t>
      </w:r>
      <w:r w:rsidRPr="00CA424E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12. 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в оренду.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ВИРІШИЛИ: рішення № 254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( на місцевості) для передачі земельної ділянки в оренду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СЛУХАЛИ:13. Про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затвердження технічної документації із землеустрою щодо встановлення меж земельної ділянки в натурі (на місцевості)для передачі її у власність.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ІНФОРМУЄ: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№ 255 </w:t>
      </w:r>
      <w:r w:rsidRPr="00CA424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затвердження технічної документації із землеустрою щодо встановлення меж земельної ділянки в натурі (на місцевості)для передачі її у власність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СЛУХАЛИ:14. Про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 в натурі ( на місцевості) для передачі земельної ділянки у спільну сумісну власність.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ІНФОРМУЄ: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 xml:space="preserve">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№ 256 </w:t>
      </w:r>
      <w:r w:rsidRPr="00CA424E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надання дозволу на виготовлення технічної документації із землеустрою щодо встановлення меж земельної ділянки  в натурі ( на місцевості) для передачі земельної ділянки у спільну сумісну власність </w:t>
      </w:r>
      <w:r w:rsidRPr="00CA424E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СЛУХАЛИ:15.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відмову ТОВ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Україна -Т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 продовженні строку дії договору оренди землі від 24.05.2007 року.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257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відмову ТОВ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Україна -Т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у продовженні строку дії договору оренди землі від 24.05.2007 року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СЛУХАЛИ:16.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CA424E">
        <w:rPr>
          <w:rFonts w:ascii="Times New Roman" w:hAnsi="Times New Roman"/>
          <w:sz w:val="24"/>
          <w:szCs w:val="24"/>
        </w:rPr>
        <w:t xml:space="preserve">      </w:t>
      </w:r>
      <w:r w:rsidR="00CA424E">
        <w:rPr>
          <w:rFonts w:ascii="Times New Roman" w:hAnsi="Times New Roman"/>
          <w:sz w:val="24"/>
          <w:szCs w:val="24"/>
          <w:lang w:val="uk-UA"/>
        </w:rPr>
        <w:t xml:space="preserve">Селищний голова </w:t>
      </w:r>
      <w:proofErr w:type="spellStart"/>
      <w:r w:rsidR="00CA424E">
        <w:rPr>
          <w:rFonts w:ascii="Times New Roman" w:hAnsi="Times New Roman"/>
          <w:sz w:val="24"/>
          <w:szCs w:val="24"/>
          <w:lang w:val="uk-UA"/>
        </w:rPr>
        <w:t>Червонецька</w:t>
      </w:r>
      <w:proofErr w:type="spellEnd"/>
      <w:r w:rsidR="00CA424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A424E">
        <w:rPr>
          <w:rFonts w:ascii="Times New Roman" w:hAnsi="Times New Roman"/>
          <w:sz w:val="24"/>
          <w:szCs w:val="24"/>
          <w:lang w:val="uk-UA"/>
        </w:rPr>
        <w:t>Л.І.,д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епутат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виборчого округу №14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М.В. та депутат виборчого округу №22 Колесник Н.Л. заявили про конфлікт інтересів при розгляді даного питання, а саме :</w:t>
      </w:r>
    </w:p>
    <w:p w:rsidR="00DF4E36" w:rsidRDefault="00CA42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ому</w:t>
      </w:r>
      <w:proofErr w:type="spellEnd"/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Віталі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ю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Вікторович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у,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Віктор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у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Васильович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у,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Олес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і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Василівн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і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Колесник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у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Сергі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ю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Миколайович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у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надається дозвіл на виготовлення технічної документації із землеустрою  земельної д</w:t>
      </w:r>
      <w:r w:rsidR="00DF4E36">
        <w:rPr>
          <w:rFonts w:ascii="Times New Roman CYR" w:hAnsi="Times New Roman CYR" w:cs="Times New Roman CYR"/>
          <w:sz w:val="24"/>
          <w:szCs w:val="24"/>
          <w:lang w:val="uk-UA"/>
        </w:rPr>
        <w:t>ілянки під гаражне будівництво.</w:t>
      </w:r>
    </w:p>
    <w:p w:rsidR="005213F4" w:rsidRDefault="00DF4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В.В.є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CA424E">
        <w:rPr>
          <w:rFonts w:ascii="Times New Roman CYR" w:hAnsi="Times New Roman CYR" w:cs="Times New Roman CYR"/>
          <w:sz w:val="24"/>
          <w:szCs w:val="24"/>
          <w:lang w:val="uk-UA"/>
        </w:rPr>
        <w:t xml:space="preserve">сином </w:t>
      </w:r>
      <w:proofErr w:type="spellStart"/>
      <w:r w:rsidR="00CA424E">
        <w:rPr>
          <w:rFonts w:ascii="Times New Roman CYR" w:hAnsi="Times New Roman CYR" w:cs="Times New Roman CYR"/>
          <w:sz w:val="24"/>
          <w:szCs w:val="24"/>
          <w:lang w:val="uk-UA"/>
        </w:rPr>
        <w:t>Червонецької</w:t>
      </w:r>
      <w:proofErr w:type="spellEnd"/>
      <w:r w:rsidR="00CA424E">
        <w:rPr>
          <w:rFonts w:ascii="Times New Roman CYR" w:hAnsi="Times New Roman CYR" w:cs="Times New Roman CYR"/>
          <w:sz w:val="24"/>
          <w:szCs w:val="24"/>
          <w:lang w:val="uk-UA"/>
        </w:rPr>
        <w:t xml:space="preserve"> Л.І, </w:t>
      </w:r>
      <w:proofErr w:type="spellStart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 xml:space="preserve"> В.В. та </w:t>
      </w:r>
      <w:proofErr w:type="spellStart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>О.В.є</w:t>
      </w:r>
      <w:proofErr w:type="spellEnd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батьком і </w:t>
      </w:r>
      <w:r w:rsidR="00CA424E">
        <w:rPr>
          <w:rFonts w:ascii="Times New Roman CYR" w:hAnsi="Times New Roman CYR" w:cs="Times New Roman CYR"/>
          <w:sz w:val="24"/>
          <w:szCs w:val="24"/>
          <w:lang w:val="uk-UA"/>
        </w:rPr>
        <w:t xml:space="preserve">дружиною </w:t>
      </w:r>
      <w:proofErr w:type="spellStart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>Гріщенко</w:t>
      </w:r>
      <w:proofErr w:type="spellEnd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="005137C2">
        <w:rPr>
          <w:rFonts w:ascii="Times New Roman CYR" w:hAnsi="Times New Roman CYR" w:cs="Times New Roman CYR"/>
          <w:sz w:val="24"/>
          <w:szCs w:val="24"/>
          <w:lang w:val="uk-UA"/>
        </w:rPr>
        <w:t>М.В.,</w:t>
      </w:r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>Колесник</w:t>
      </w:r>
      <w:proofErr w:type="spellEnd"/>
      <w:r w:rsidR="005213F4">
        <w:rPr>
          <w:rFonts w:ascii="Times New Roman CYR" w:hAnsi="Times New Roman CYR" w:cs="Times New Roman CYR"/>
          <w:sz w:val="24"/>
          <w:szCs w:val="24"/>
          <w:lang w:val="uk-UA"/>
        </w:rPr>
        <w:t xml:space="preserve"> Сергій Миколайович  є чоловіком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258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дозволу на виготовлення технічної документації із землеустрою щодо встановлення меж земельної ділянки в натурі для передачі земельних ділянок у  власність жителям смт. Тростянець </w:t>
      </w:r>
      <w:r w:rsidRPr="00CA424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СЛУХАЛИ:17.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надання дозволу на розроблення проекту  землеустрою.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259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 надання дозволу на розроблення проекту  землеустрою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СЛУХАЛИ:18.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прийняття в комунальну власність квартири.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секретар селищної ради Вдовиченко Н.П.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Л.І.,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CA424E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260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прийняття в комунальну власність квартири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</w:t>
      </w:r>
      <w:r w:rsidR="00A847F5">
        <w:rPr>
          <w:rFonts w:ascii="Times New Roman CYR" w:hAnsi="Times New Roman CYR" w:cs="Times New Roman CYR"/>
          <w:sz w:val="24"/>
          <w:szCs w:val="24"/>
          <w:lang w:val="uk-UA"/>
        </w:rPr>
        <w:t>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СЛУХАЛИ:19.Про надання згоди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Цвігуну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О.М. на передачу орендованої земельної ділянки в суборенду.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ВИСТУПИЛИ:Марингос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В.І. - голова постійної комісії з питань земельних ресурсів, раціонального природокористування та охорони навколишнього середовища,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261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надання згоди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Цвігуну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О.М. на передачу орендованої земельної ділянки в суборенду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СЛУХАЛИ: 20. Про ставки земельного податку на 2017 рік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 землевпорядник селищної ради Колесник Н.Л.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262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ставки земельного податку на 2017 рік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прийнято одноголосно. Рішення додається.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СЛУХАЛИ:21.Про затвердження розпоряджень селищного голови, прийнятих в міжсесійний період.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 w:hanging="236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бухгалтер селищної ради Гаврилюк Л.Є.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72" w:hanging="1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263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затвердження розпоряджень селищного голови, прийнятих в міжсесійний період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СЛУХАЛИ: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22.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Про затвердження  лімітних норм витрат пального для Тростянецької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селищної комунальної установи з благоустрою на квітень-травень 2017року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283" w:hanging="226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ІНФОРМУЄ:головний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бухгалтер селищної ради Гаврилюк Л.Є.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ind w:left="62" w:hanging="21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ВИСТУПИЛИ: Бондар Л.І.- голова постійної комісії з питань комунального майна, планування фінансів  і бюджету та регуляторної політики,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264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затвердження  лімітних норм витрат пального для Тростянецької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селищної комунальної установи з благоустрою на квітень-травень 2017 року </w:t>
      </w:r>
      <w:r w:rsidRPr="00CA42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tabs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СЛУХАЛИ:23.Про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придбання транспортних засобів.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ВИСТУПИЛИ:Бондар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Л.І.- голова постійної комісії з питань комунального майна, планування фінансів  і бюджету та регуляторної політики,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 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№ 265 </w:t>
      </w:r>
      <w:r w:rsidRPr="00CA424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 придбання транспортних засобів</w:t>
      </w:r>
      <w:r w:rsidRPr="00CA424E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прийнято одноголосно. Рішення додається.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СЛУХАЛИ:24.Про затвердження проектно-кошторисної документації.</w:t>
      </w:r>
    </w:p>
    <w:p w:rsidR="005213F4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ВИСТУПИЛИ:Кабанчук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В.О. - голова постійної комісії з питань торгівлі, побуту та житлово-комунального господарства, селищний голова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Червонецька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Л.І. </w:t>
      </w:r>
    </w:p>
    <w:p w:rsidR="005213F4" w:rsidRDefault="00A84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ВИРІШИЛИ:рішення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№</w:t>
      </w:r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266 </w:t>
      </w:r>
      <w:r w:rsidR="005213F4" w:rsidRPr="00CA424E">
        <w:rPr>
          <w:rFonts w:ascii="Times New Roman" w:hAnsi="Times New Roman"/>
          <w:color w:val="000000"/>
          <w:sz w:val="24"/>
          <w:szCs w:val="24"/>
        </w:rPr>
        <w:t>«</w:t>
      </w:r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 затвердження проектно-кошторисної документації</w:t>
      </w:r>
      <w:r w:rsidR="005213F4" w:rsidRPr="00CA424E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="005213F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прийнято одноголосно. Рішення додається.                 </w:t>
      </w: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424E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5213F4" w:rsidRDefault="005213F4" w:rsidP="00A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Селищний голова        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Л.І.Червонецька</w:t>
      </w:r>
      <w:proofErr w:type="spellEnd"/>
    </w:p>
    <w:p w:rsidR="005213F4" w:rsidRPr="00CA424E" w:rsidRDefault="005213F4" w:rsidP="00A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13F4" w:rsidRDefault="005213F4" w:rsidP="00A84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Секретар селищної ради                                   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Н.П.Вдовиченко</w:t>
      </w:r>
      <w:proofErr w:type="spellEnd"/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13F4" w:rsidRPr="00CA424E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5213F4" w:rsidRPr="00CA424E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E"/>
    <w:rsid w:val="000421F3"/>
    <w:rsid w:val="003C49E0"/>
    <w:rsid w:val="005137C2"/>
    <w:rsid w:val="005213F4"/>
    <w:rsid w:val="005462BD"/>
    <w:rsid w:val="00A06C7C"/>
    <w:rsid w:val="00A847F5"/>
    <w:rsid w:val="00CA424E"/>
    <w:rsid w:val="00D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8FD8C"/>
  <w14:defaultImageDpi w14:val="0"/>
  <w15:docId w15:val="{6322B9B1-5FD1-4E6A-913C-E93249E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14611</Words>
  <Characters>8329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2017-06-22T08:01:00Z</cp:lastPrinted>
  <dcterms:created xsi:type="dcterms:W3CDTF">2017-09-12T08:06:00Z</dcterms:created>
  <dcterms:modified xsi:type="dcterms:W3CDTF">2017-09-12T08:07:00Z</dcterms:modified>
</cp:coreProperties>
</file>